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DF4" w:rsidRDefault="00CB0B72" w:rsidP="00680D39">
      <w:r>
        <w:tab/>
      </w:r>
      <w:r>
        <w:tab/>
      </w:r>
      <w:r w:rsidR="003763DD">
        <w:tab/>
      </w:r>
      <w:r w:rsidR="003763DD">
        <w:tab/>
      </w:r>
      <w:r w:rsidR="003763DD">
        <w:tab/>
      </w:r>
      <w:r w:rsidR="003763DD">
        <w:tab/>
      </w:r>
      <w:r w:rsidR="003763DD">
        <w:tab/>
      </w:r>
      <w:r w:rsidR="003763DD">
        <w:tab/>
      </w:r>
    </w:p>
    <w:p w:rsidR="009B4514" w:rsidRDefault="00704967" w:rsidP="00680D39">
      <w:r>
        <w:tab/>
      </w:r>
      <w:r>
        <w:tab/>
      </w:r>
      <w:r>
        <w:tab/>
      </w:r>
      <w:r>
        <w:tab/>
      </w:r>
      <w:r>
        <w:tab/>
      </w:r>
      <w:r>
        <w:tab/>
      </w:r>
      <w:r>
        <w:tab/>
      </w:r>
      <w:r>
        <w:tab/>
      </w:r>
    </w:p>
    <w:p w:rsidR="003763DD" w:rsidRDefault="003763DD" w:rsidP="00680D39">
      <w:r>
        <w:tab/>
      </w:r>
      <w:r>
        <w:tab/>
      </w:r>
      <w:r>
        <w:tab/>
      </w:r>
      <w:r>
        <w:tab/>
      </w:r>
      <w:r>
        <w:tab/>
      </w:r>
      <w:r>
        <w:tab/>
      </w:r>
      <w:r>
        <w:tab/>
      </w:r>
      <w:r>
        <w:tab/>
      </w:r>
    </w:p>
    <w:p w:rsidR="00680D39" w:rsidRDefault="00987DC5" w:rsidP="00680D39">
      <w:r>
        <w:tab/>
      </w:r>
      <w:r>
        <w:tab/>
      </w:r>
      <w:r>
        <w:tab/>
      </w:r>
      <w:r>
        <w:tab/>
      </w:r>
      <w:r w:rsidR="00704967">
        <w:tab/>
      </w:r>
      <w:r w:rsidR="00704967">
        <w:tab/>
      </w:r>
      <w:r w:rsidR="00704967">
        <w:tab/>
      </w:r>
    </w:p>
    <w:p w:rsidR="003F4261" w:rsidRDefault="007D151C">
      <w:r>
        <w:tab/>
      </w:r>
      <w:r>
        <w:tab/>
      </w:r>
      <w:r>
        <w:tab/>
      </w:r>
      <w:r>
        <w:tab/>
      </w:r>
      <w:r>
        <w:tab/>
      </w:r>
      <w:r>
        <w:tab/>
      </w:r>
      <w:r>
        <w:tab/>
      </w:r>
      <w:r>
        <w:tab/>
        <w:t>25</w:t>
      </w:r>
      <w:r w:rsidRPr="007D151C">
        <w:rPr>
          <w:vertAlign w:val="superscript"/>
        </w:rPr>
        <w:t>TH</w:t>
      </w:r>
      <w:r w:rsidR="009B4514">
        <w:t xml:space="preserve"> January 2017</w:t>
      </w:r>
    </w:p>
    <w:p w:rsidR="009B4514" w:rsidRDefault="009B4514"/>
    <w:p w:rsidR="003F4261" w:rsidRDefault="00BE6DF4" w:rsidP="004A5870">
      <w:pPr>
        <w:ind w:left="2160"/>
      </w:pPr>
      <w:r>
        <w:t>MP</w:t>
      </w:r>
    </w:p>
    <w:p w:rsidR="004A5870" w:rsidRDefault="004A5870">
      <w:pPr>
        <w:rPr>
          <w:rFonts w:eastAsia="Times New Roman" w:cs="Arial"/>
          <w:color w:val="333333"/>
          <w:sz w:val="21"/>
          <w:szCs w:val="21"/>
          <w:lang w:eastAsia="en-GB"/>
        </w:rPr>
      </w:pPr>
      <w:r>
        <w:rPr>
          <w:rFonts w:eastAsia="Times New Roman" w:cs="Arial"/>
          <w:color w:val="333333"/>
          <w:sz w:val="21"/>
          <w:szCs w:val="21"/>
          <w:lang w:eastAsia="en-GB"/>
        </w:rPr>
        <w:t>House of Commons</w:t>
      </w:r>
    </w:p>
    <w:p w:rsidR="004A5870" w:rsidRDefault="004A5870">
      <w:pPr>
        <w:rPr>
          <w:rFonts w:eastAsia="Times New Roman" w:cs="Arial"/>
          <w:color w:val="333333"/>
          <w:sz w:val="21"/>
          <w:szCs w:val="21"/>
          <w:lang w:eastAsia="en-GB"/>
        </w:rPr>
      </w:pPr>
      <w:r>
        <w:rPr>
          <w:rFonts w:eastAsia="Times New Roman" w:cs="Arial"/>
          <w:color w:val="333333"/>
          <w:sz w:val="21"/>
          <w:szCs w:val="21"/>
          <w:lang w:eastAsia="en-GB"/>
        </w:rPr>
        <w:t>London</w:t>
      </w:r>
    </w:p>
    <w:p w:rsidR="00704967" w:rsidRDefault="004A5870">
      <w:pPr>
        <w:rPr>
          <w:rFonts w:eastAsia="Times New Roman" w:cs="Arial"/>
          <w:color w:val="333333"/>
          <w:sz w:val="21"/>
          <w:szCs w:val="21"/>
          <w:lang w:eastAsia="en-GB"/>
        </w:rPr>
      </w:pPr>
      <w:r>
        <w:rPr>
          <w:rFonts w:eastAsia="Times New Roman" w:cs="Arial"/>
          <w:color w:val="333333"/>
          <w:sz w:val="21"/>
          <w:szCs w:val="21"/>
          <w:lang w:eastAsia="en-GB"/>
        </w:rPr>
        <w:t>SW1 0AA</w:t>
      </w:r>
    </w:p>
    <w:p w:rsidR="00704967" w:rsidRDefault="00704967">
      <w:pPr>
        <w:rPr>
          <w:rFonts w:eastAsia="Times New Roman" w:cs="Arial"/>
          <w:color w:val="333333"/>
          <w:sz w:val="21"/>
          <w:szCs w:val="21"/>
          <w:lang w:eastAsia="en-GB"/>
        </w:rPr>
      </w:pPr>
    </w:p>
    <w:p w:rsidR="00704967" w:rsidRPr="00C64D7D" w:rsidRDefault="00704967">
      <w:pPr>
        <w:rPr>
          <w:rFonts w:eastAsia="Times New Roman" w:cs="Arial"/>
          <w:color w:val="333333"/>
          <w:sz w:val="21"/>
          <w:szCs w:val="21"/>
          <w:lang w:eastAsia="en-GB"/>
        </w:rPr>
      </w:pPr>
    </w:p>
    <w:p w:rsidR="003F4261" w:rsidRDefault="003F4261">
      <w:r>
        <w:t>Dear</w:t>
      </w:r>
      <w:r w:rsidR="004A5870">
        <w:t xml:space="preserve"> </w:t>
      </w:r>
    </w:p>
    <w:p w:rsidR="003F4261" w:rsidRDefault="003F4261"/>
    <w:p w:rsidR="003F4261" w:rsidRDefault="003F4261">
      <w:pPr>
        <w:rPr>
          <w:b/>
        </w:rPr>
      </w:pPr>
      <w:r>
        <w:rPr>
          <w:b/>
        </w:rPr>
        <w:t xml:space="preserve">Government </w:t>
      </w:r>
      <w:r w:rsidR="00BE6DF4">
        <w:rPr>
          <w:b/>
        </w:rPr>
        <w:t>Consultation:</w:t>
      </w:r>
      <w:r>
        <w:rPr>
          <w:b/>
        </w:rPr>
        <w:t xml:space="preserve"> Reforming the Soft Tissue Injury (whiplash) Claims Process</w:t>
      </w:r>
    </w:p>
    <w:p w:rsidR="003F4261" w:rsidRDefault="003F4261">
      <w:pPr>
        <w:rPr>
          <w:b/>
        </w:rPr>
      </w:pPr>
    </w:p>
    <w:p w:rsidR="003F4261" w:rsidRDefault="003F4261" w:rsidP="003F4261">
      <w:r>
        <w:t xml:space="preserve">You will be aware that </w:t>
      </w:r>
      <w:r w:rsidR="00BE6DF4">
        <w:t>a</w:t>
      </w:r>
      <w:r>
        <w:t xml:space="preserve"> </w:t>
      </w:r>
      <w:proofErr w:type="spellStart"/>
      <w:r>
        <w:t>MoJ</w:t>
      </w:r>
      <w:proofErr w:type="spellEnd"/>
      <w:r>
        <w:t xml:space="preserve"> consultation exercise on the above has recently closed, which followed an announcement on 29 November 2015, by the then Chancellor, George Osborne, in his Autumn Statement, which included plans to reform personal injury.</w:t>
      </w:r>
    </w:p>
    <w:p w:rsidR="003F4261" w:rsidRDefault="003F4261" w:rsidP="003F4261"/>
    <w:p w:rsidR="00FF655A" w:rsidRDefault="003F4261" w:rsidP="00FF655A">
      <w:r>
        <w:t>I str</w:t>
      </w:r>
      <w:r w:rsidR="00FF655A">
        <w:t xml:space="preserve">ongly oppose those </w:t>
      </w:r>
      <w:r w:rsidR="00BE6DF4">
        <w:t>proposals:</w:t>
      </w:r>
    </w:p>
    <w:p w:rsidR="00FF655A" w:rsidRDefault="00FF655A" w:rsidP="00FF655A"/>
    <w:p w:rsidR="00FF655A" w:rsidRDefault="00FF655A" w:rsidP="00FF655A">
      <w:pPr>
        <w:pStyle w:val="ListParagraph"/>
        <w:numPr>
          <w:ilvl w:val="0"/>
          <w:numId w:val="2"/>
        </w:numPr>
      </w:pPr>
      <w:r>
        <w:t>Long-held common law rights to receive redress for non-fault accidents would be extinguished</w:t>
      </w:r>
    </w:p>
    <w:p w:rsidR="00FF655A" w:rsidRDefault="00FF655A" w:rsidP="00FF655A">
      <w:pPr>
        <w:pStyle w:val="ListParagraph"/>
        <w:numPr>
          <w:ilvl w:val="0"/>
          <w:numId w:val="2"/>
        </w:numPr>
      </w:pPr>
      <w:r>
        <w:t>Insurers will pocket any savings. The government’s proposals are non-binding on insurers</w:t>
      </w:r>
    </w:p>
    <w:p w:rsidR="00FF655A" w:rsidRDefault="00FF655A" w:rsidP="00FF655A">
      <w:pPr>
        <w:pStyle w:val="ListParagraph"/>
        <w:numPr>
          <w:ilvl w:val="0"/>
          <w:numId w:val="2"/>
        </w:numPr>
      </w:pPr>
      <w:r>
        <w:t>There is an alternative package of reform (offered by A2J, “Alternative Claims Framework”) that will substantially reduce both fraud and frivolous claims without recourse to legislation</w:t>
      </w:r>
    </w:p>
    <w:p w:rsidR="00FF655A" w:rsidRDefault="00FF655A" w:rsidP="00FF655A">
      <w:pPr>
        <w:pStyle w:val="ListParagraph"/>
        <w:numPr>
          <w:ilvl w:val="0"/>
          <w:numId w:val="2"/>
        </w:numPr>
      </w:pPr>
      <w:r>
        <w:t>Such proposals will lead to the loss of up to 45,000 jobs, UK-wide, a large percentage of which will be my region, the North-West, with a concomitant £1bn reduction in Exchequer revenues.</w:t>
      </w:r>
    </w:p>
    <w:p w:rsidR="00FF655A" w:rsidRDefault="00FF655A" w:rsidP="00FF655A"/>
    <w:p w:rsidR="00FF655A" w:rsidRDefault="00FF655A" w:rsidP="00FF655A"/>
    <w:p w:rsidR="00FF655A" w:rsidRDefault="00FF655A" w:rsidP="00FF655A">
      <w:r>
        <w:t>I</w:t>
      </w:r>
      <w:r w:rsidR="00BD55C8">
        <w:t xml:space="preserve"> work at Stephensons LLP and we have a large Personal Injury team, which helps thousands of genuinely injured people recover the compensation they need and are entitled to.  I</w:t>
      </w:r>
      <w:bookmarkStart w:id="0" w:name="_GoBack"/>
      <w:bookmarkEnd w:id="0"/>
      <w:r>
        <w:t xml:space="preserve"> am aware that as a firm, we have responded to the Consultation in a comprehensive </w:t>
      </w:r>
      <w:r w:rsidR="005F6A3C">
        <w:t>document</w:t>
      </w:r>
      <w:r w:rsidR="00BE6DF4">
        <w:t xml:space="preserve">, </w:t>
      </w:r>
      <w:r w:rsidR="005F6A3C">
        <w:t xml:space="preserve"> as </w:t>
      </w:r>
      <w:r w:rsidR="00BE6DF4">
        <w:t xml:space="preserve">we feel strongly that </w:t>
      </w:r>
      <w:r w:rsidR="005F6A3C">
        <w:t xml:space="preserve">such proposals would have a hugely negative impact on the accident victims </w:t>
      </w:r>
      <w:r w:rsidR="007149FF">
        <w:t>we represent and of course our Personal injury</w:t>
      </w:r>
      <w:r w:rsidR="005F6A3C">
        <w:t xml:space="preserve"> team, </w:t>
      </w:r>
      <w:r w:rsidR="007149FF">
        <w:t>which would undoubtedly be required to downsize massively, resulting in significant job losses.</w:t>
      </w:r>
    </w:p>
    <w:p w:rsidR="007149FF" w:rsidRDefault="007149FF" w:rsidP="00FF655A"/>
    <w:p w:rsidR="007149FF" w:rsidRDefault="007149FF" w:rsidP="00FF655A">
      <w:r>
        <w:t xml:space="preserve">There is evidence available, obtained by organisations such as MASS, APIL, A2J and others, which comprehensively disproves the </w:t>
      </w:r>
      <w:proofErr w:type="spellStart"/>
      <w:r>
        <w:t>MoJ’s</w:t>
      </w:r>
      <w:proofErr w:type="spellEnd"/>
      <w:r>
        <w:t xml:space="preserve"> argument and impact assessment.  There is a very strong </w:t>
      </w:r>
      <w:r>
        <w:lastRenderedPageBreak/>
        <w:t xml:space="preserve">possibility that the Government could be hoodwinked by insurers, who have little interest in customer rights, but are instead eager to preserve dividend </w:t>
      </w:r>
      <w:r w:rsidR="00BE6DF4">
        <w:t>pay-outs</w:t>
      </w:r>
      <w:r>
        <w:t xml:space="preserve"> in an era of low investment returns.</w:t>
      </w:r>
    </w:p>
    <w:p w:rsidR="007149FF" w:rsidRDefault="007149FF" w:rsidP="00FF655A"/>
    <w:p w:rsidR="007149FF" w:rsidRDefault="007149FF" w:rsidP="00FF655A">
      <w:r>
        <w:t xml:space="preserve">The justification for these measures is supposedly to combat fraud and lead to </w:t>
      </w:r>
      <w:r w:rsidR="00BE6DF4">
        <w:t>insurers</w:t>
      </w:r>
      <w:r>
        <w:t>’ reducing motor insurance premiums. There is little or no evidence for either.</w:t>
      </w:r>
    </w:p>
    <w:p w:rsidR="007149FF" w:rsidRDefault="007149FF" w:rsidP="00FF655A"/>
    <w:p w:rsidR="007149FF" w:rsidRDefault="007149FF" w:rsidP="00FF655A">
      <w:r>
        <w:t>And whilst within my industry, we fully recognise the urgent need to tackle whiplash fraud, I do not believe this should be at the expense of legitimate claims for justice.</w:t>
      </w:r>
    </w:p>
    <w:p w:rsidR="007149FF" w:rsidRDefault="007149FF" w:rsidP="00FF655A"/>
    <w:p w:rsidR="007149FF" w:rsidRDefault="007149FF" w:rsidP="00FF655A">
      <w:r>
        <w:t>The proposals suggested will adversely impact all claims, regardless of whether they are legitimate. Even the insurance industry acknowledges that the vast majority, well above 99%, of claims, are legitimate.</w:t>
      </w:r>
      <w:r w:rsidR="00BE6DF4">
        <w:t xml:space="preserve">  As an individual working in this sector, I have seen very little cases of fraud, and it is not something at Stephensons we encounter. </w:t>
      </w:r>
    </w:p>
    <w:p w:rsidR="007149FF" w:rsidRDefault="007149FF" w:rsidP="00FF655A"/>
    <w:p w:rsidR="007149FF" w:rsidRDefault="007149FF" w:rsidP="00FF655A">
      <w:r>
        <w:t xml:space="preserve">The Government anticipates </w:t>
      </w:r>
      <w:r w:rsidR="00BE6DF4">
        <w:t>savings</w:t>
      </w:r>
      <w:r>
        <w:t xml:space="preserve"> of £40-50 per average motor insurance policy and expect </w:t>
      </w:r>
      <w:r w:rsidR="00BE6DF4">
        <w:t>insurers</w:t>
      </w:r>
      <w:r>
        <w:t xml:space="preserve"> to pass these savings on to consumers. But there is little historical evidence that the supposed savings will be passed on to consumers by insurers through lower motor insurance premiums. And we are still waiting for insurers to pass on all costs savings to consumers following the reforms (LASPO) in 2012.  In addition to which the Government have acknowledge that there is no mechanism by which the Government can force insurers to pass on these supposed savings.</w:t>
      </w:r>
    </w:p>
    <w:p w:rsidR="007149FF" w:rsidRDefault="007149FF" w:rsidP="00FF655A"/>
    <w:p w:rsidR="007149FF" w:rsidRDefault="007149FF" w:rsidP="00FF655A">
      <w:r>
        <w:t>With regard to the figures quoted as savings, as part of the response to this Consultation, 2 economic reports have</w:t>
      </w:r>
      <w:r w:rsidR="00BE6DF4">
        <w:t xml:space="preserve"> been commissioned, which throw into question the savings</w:t>
      </w:r>
      <w:r>
        <w:t xml:space="preserve"> figures</w:t>
      </w:r>
      <w:r w:rsidR="00BE6DF4">
        <w:t xml:space="preserve"> commonly quoted</w:t>
      </w:r>
      <w:r>
        <w:t xml:space="preserve">. </w:t>
      </w:r>
    </w:p>
    <w:p w:rsidR="007149FF" w:rsidRDefault="007149FF" w:rsidP="00FF655A"/>
    <w:p w:rsidR="007149FF" w:rsidRDefault="007149FF" w:rsidP="00FF655A">
      <w:r>
        <w:t>I do not think it is right that innocently injured accident victims, however they are injured</w:t>
      </w:r>
      <w:r w:rsidR="00BE6DF4">
        <w:t xml:space="preserve"> (</w:t>
      </w:r>
      <w:r>
        <w:t xml:space="preserve">and </w:t>
      </w:r>
      <w:r w:rsidR="00BE6DF4">
        <w:t xml:space="preserve">it should be noted that whilst the consultation is to deal with </w:t>
      </w:r>
      <w:r>
        <w:t xml:space="preserve">“whiplash” </w:t>
      </w:r>
      <w:r w:rsidR="00BE6DF4">
        <w:t xml:space="preserve">reforms, </w:t>
      </w:r>
      <w:r>
        <w:t>is not clear that the reforms apply only to such claims, or indeed all personal injury claims</w:t>
      </w:r>
      <w:r w:rsidR="00BE6DF4">
        <w:t>)</w:t>
      </w:r>
      <w:r>
        <w:t xml:space="preserve"> should lose their historic rights of redress for the uncertain </w:t>
      </w:r>
      <w:r w:rsidR="00BE6DF4">
        <w:t>saving</w:t>
      </w:r>
      <w:r>
        <w:t xml:space="preserve"> of £40 on their car insurance.</w:t>
      </w:r>
      <w:r w:rsidR="00BE6DF4">
        <w:t xml:space="preserve">  </w:t>
      </w:r>
    </w:p>
    <w:p w:rsidR="00BE6DF4" w:rsidRDefault="00BE6DF4" w:rsidP="00FF655A"/>
    <w:p w:rsidR="00BE6DF4" w:rsidRDefault="00BE6DF4" w:rsidP="00FF655A">
      <w:r>
        <w:t>As an honourable MP within a community likely to be very hard hit should these proposals become law, I would welcome the opportunity to meet with you in person and seek your support as the issue plays out in Parliament.</w:t>
      </w:r>
    </w:p>
    <w:p w:rsidR="00BE6DF4" w:rsidRDefault="00BE6DF4" w:rsidP="00FF655A"/>
    <w:p w:rsidR="00BE6DF4" w:rsidRDefault="00BE6DF4" w:rsidP="00FF655A">
      <w:r>
        <w:t>Do please let me know if you are able to arrange a face to face meeting, and whether you would wish to receive a copy of Stephensons response to the Consultation, or indeed any of the other documentation referred to within this letter (Economic reports, ACF etc.).</w:t>
      </w:r>
    </w:p>
    <w:p w:rsidR="00BE6DF4" w:rsidRDefault="00BE6DF4" w:rsidP="00FF655A"/>
    <w:p w:rsidR="00BE6DF4" w:rsidRDefault="00BE6DF4" w:rsidP="00FF655A">
      <w:r>
        <w:t>Your time in reading this letter is greatly appreciated.</w:t>
      </w:r>
    </w:p>
    <w:p w:rsidR="00BE6DF4" w:rsidRDefault="00BE6DF4" w:rsidP="00FF655A"/>
    <w:p w:rsidR="00BE6DF4" w:rsidRDefault="009B4514" w:rsidP="00FF655A">
      <w:r>
        <w:t>Yours sincerely</w:t>
      </w:r>
    </w:p>
    <w:p w:rsidR="009B4514" w:rsidRDefault="009B4514" w:rsidP="00FF655A"/>
    <w:p w:rsidR="009B4514" w:rsidRDefault="009B4514" w:rsidP="00FF655A"/>
    <w:p w:rsidR="00DC2EB9" w:rsidRDefault="00DC2EB9" w:rsidP="00FF655A"/>
    <w:p w:rsidR="00BE6DF4" w:rsidRDefault="00BE6DF4" w:rsidP="00FF655A"/>
    <w:p w:rsidR="00BE6DF4" w:rsidRDefault="00BE6DF4" w:rsidP="00FF655A"/>
    <w:p w:rsidR="003F4261" w:rsidRDefault="003F4261" w:rsidP="003F4261"/>
    <w:p w:rsidR="00B34291" w:rsidRDefault="00B34291" w:rsidP="003F4261"/>
    <w:p w:rsidR="00B34291" w:rsidRDefault="00B34291" w:rsidP="003F4261"/>
    <w:p w:rsidR="00B34291" w:rsidRDefault="00B34291" w:rsidP="003F4261"/>
    <w:p w:rsidR="00B34291" w:rsidRDefault="00B34291" w:rsidP="003F4261"/>
    <w:p w:rsidR="00B34291" w:rsidRDefault="00B34291" w:rsidP="003F4261"/>
    <w:p w:rsidR="00BE6DF4" w:rsidRDefault="00BE6DF4" w:rsidP="003F4261"/>
    <w:p w:rsidR="007B1FF0" w:rsidRDefault="007B1FF0">
      <w:r>
        <w:tab/>
      </w:r>
    </w:p>
    <w:p w:rsidR="00763155" w:rsidRDefault="00763155"/>
    <w:sectPr w:rsidR="0076315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D7B" w:rsidRDefault="00B74D7B" w:rsidP="00F3755D">
      <w:pPr>
        <w:spacing w:line="240" w:lineRule="auto"/>
      </w:pPr>
      <w:r>
        <w:separator/>
      </w:r>
    </w:p>
  </w:endnote>
  <w:endnote w:type="continuationSeparator" w:id="0">
    <w:p w:rsidR="00B74D7B" w:rsidRDefault="00B74D7B" w:rsidP="00F375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01" w:rsidRDefault="00513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01" w:rsidRDefault="005134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01" w:rsidRDefault="00513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D7B" w:rsidRDefault="00B74D7B" w:rsidP="00F3755D">
      <w:pPr>
        <w:spacing w:line="240" w:lineRule="auto"/>
      </w:pPr>
      <w:r>
        <w:separator/>
      </w:r>
    </w:p>
  </w:footnote>
  <w:footnote w:type="continuationSeparator" w:id="0">
    <w:p w:rsidR="00B74D7B" w:rsidRDefault="00B74D7B" w:rsidP="00F375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01" w:rsidRDefault="00513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01" w:rsidRDefault="00B74D7B">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1" o:spid="_x0000_s2055" type="#_x0000_t136" style="position:absolute;margin-left:0;margin-top:0;width:2.25pt;height:1.5pt;z-index:251658240" stroked="f">
          <v:stroke r:id="rId1" o:title=""/>
          <v:shadow color="#868686"/>
          <v:textpath style="font-family:&quot;Arial&quot;;font-size:1pt;v-text-kern:t" trim="t" fitpath="t" string="N/C"/>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01" w:rsidRDefault="00513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46A86"/>
    <w:multiLevelType w:val="hybridMultilevel"/>
    <w:tmpl w:val="B79C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3C4F91"/>
    <w:multiLevelType w:val="hybridMultilevel"/>
    <w:tmpl w:val="6A4A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61"/>
    <w:rsid w:val="000037BE"/>
    <w:rsid w:val="000078D1"/>
    <w:rsid w:val="00013AEB"/>
    <w:rsid w:val="000429F3"/>
    <w:rsid w:val="0006314C"/>
    <w:rsid w:val="00063738"/>
    <w:rsid w:val="00087BC8"/>
    <w:rsid w:val="000B1A03"/>
    <w:rsid w:val="000E4145"/>
    <w:rsid w:val="00106890"/>
    <w:rsid w:val="00145699"/>
    <w:rsid w:val="00210397"/>
    <w:rsid w:val="002414BE"/>
    <w:rsid w:val="00247A49"/>
    <w:rsid w:val="00252927"/>
    <w:rsid w:val="002F3803"/>
    <w:rsid w:val="00362A03"/>
    <w:rsid w:val="00363C9D"/>
    <w:rsid w:val="003763DD"/>
    <w:rsid w:val="00386BFE"/>
    <w:rsid w:val="003D550C"/>
    <w:rsid w:val="003F4261"/>
    <w:rsid w:val="00421AB6"/>
    <w:rsid w:val="00471E22"/>
    <w:rsid w:val="004A5870"/>
    <w:rsid w:val="004E6644"/>
    <w:rsid w:val="004F45B6"/>
    <w:rsid w:val="00513401"/>
    <w:rsid w:val="00534ED2"/>
    <w:rsid w:val="00542038"/>
    <w:rsid w:val="005F6A3C"/>
    <w:rsid w:val="006436EF"/>
    <w:rsid w:val="006579EA"/>
    <w:rsid w:val="00680D39"/>
    <w:rsid w:val="006B5AC2"/>
    <w:rsid w:val="006C6495"/>
    <w:rsid w:val="006D050C"/>
    <w:rsid w:val="00704967"/>
    <w:rsid w:val="007113A9"/>
    <w:rsid w:val="007149FF"/>
    <w:rsid w:val="00756E1E"/>
    <w:rsid w:val="00763155"/>
    <w:rsid w:val="007A6DD4"/>
    <w:rsid w:val="007B137F"/>
    <w:rsid w:val="007B1FF0"/>
    <w:rsid w:val="007D151C"/>
    <w:rsid w:val="007D37C5"/>
    <w:rsid w:val="00814EF9"/>
    <w:rsid w:val="008307D0"/>
    <w:rsid w:val="00830F32"/>
    <w:rsid w:val="00864206"/>
    <w:rsid w:val="00874E6D"/>
    <w:rsid w:val="00880910"/>
    <w:rsid w:val="00910B67"/>
    <w:rsid w:val="00937B9A"/>
    <w:rsid w:val="00956019"/>
    <w:rsid w:val="00965DFA"/>
    <w:rsid w:val="00987DC5"/>
    <w:rsid w:val="00996F5C"/>
    <w:rsid w:val="009A13BB"/>
    <w:rsid w:val="009B4514"/>
    <w:rsid w:val="009E6C10"/>
    <w:rsid w:val="00A11358"/>
    <w:rsid w:val="00A12537"/>
    <w:rsid w:val="00A2746B"/>
    <w:rsid w:val="00A35477"/>
    <w:rsid w:val="00A83CD2"/>
    <w:rsid w:val="00AC4E9E"/>
    <w:rsid w:val="00AF748A"/>
    <w:rsid w:val="00B34291"/>
    <w:rsid w:val="00B74D7B"/>
    <w:rsid w:val="00BD2DBD"/>
    <w:rsid w:val="00BD55C8"/>
    <w:rsid w:val="00BE6DF4"/>
    <w:rsid w:val="00C0723D"/>
    <w:rsid w:val="00C4651C"/>
    <w:rsid w:val="00C47739"/>
    <w:rsid w:val="00C64D7D"/>
    <w:rsid w:val="00C93EC1"/>
    <w:rsid w:val="00CB0B72"/>
    <w:rsid w:val="00D07B69"/>
    <w:rsid w:val="00D15C84"/>
    <w:rsid w:val="00D223EF"/>
    <w:rsid w:val="00D3697B"/>
    <w:rsid w:val="00D83634"/>
    <w:rsid w:val="00DB46E9"/>
    <w:rsid w:val="00DC2EB9"/>
    <w:rsid w:val="00E16AC5"/>
    <w:rsid w:val="00E50388"/>
    <w:rsid w:val="00F06A7C"/>
    <w:rsid w:val="00F3755D"/>
    <w:rsid w:val="00F532BA"/>
    <w:rsid w:val="00FD6679"/>
    <w:rsid w:val="00FF6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94EF95F4-849F-43F1-923D-7C409CB9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DFA"/>
    <w:pPr>
      <w:spacing w:after="0" w:line="330" w:lineRule="exac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55D"/>
    <w:pPr>
      <w:tabs>
        <w:tab w:val="center" w:pos="4513"/>
        <w:tab w:val="right" w:pos="9026"/>
      </w:tabs>
      <w:spacing w:line="240" w:lineRule="auto"/>
    </w:pPr>
  </w:style>
  <w:style w:type="character" w:customStyle="1" w:styleId="HeaderChar">
    <w:name w:val="Header Char"/>
    <w:basedOn w:val="DefaultParagraphFont"/>
    <w:link w:val="Header"/>
    <w:uiPriority w:val="99"/>
    <w:rsid w:val="00F3755D"/>
  </w:style>
  <w:style w:type="paragraph" w:styleId="Footer">
    <w:name w:val="footer"/>
    <w:basedOn w:val="Normal"/>
    <w:link w:val="FooterChar"/>
    <w:uiPriority w:val="99"/>
    <w:unhideWhenUsed/>
    <w:rsid w:val="00F3755D"/>
    <w:pPr>
      <w:tabs>
        <w:tab w:val="center" w:pos="4513"/>
        <w:tab w:val="right" w:pos="9026"/>
      </w:tabs>
      <w:spacing w:line="240" w:lineRule="auto"/>
    </w:pPr>
  </w:style>
  <w:style w:type="character" w:customStyle="1" w:styleId="FooterChar">
    <w:name w:val="Footer Char"/>
    <w:basedOn w:val="DefaultParagraphFont"/>
    <w:link w:val="Footer"/>
    <w:uiPriority w:val="99"/>
    <w:rsid w:val="00F3755D"/>
  </w:style>
  <w:style w:type="paragraph" w:styleId="BalloonText">
    <w:name w:val="Balloon Text"/>
    <w:basedOn w:val="Normal"/>
    <w:link w:val="BalloonTextChar"/>
    <w:uiPriority w:val="99"/>
    <w:semiHidden/>
    <w:unhideWhenUsed/>
    <w:rsid w:val="005134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401"/>
    <w:rPr>
      <w:rFonts w:ascii="Segoe UI" w:hAnsi="Segoe UI" w:cs="Segoe UI"/>
      <w:sz w:val="18"/>
      <w:szCs w:val="18"/>
    </w:rPr>
  </w:style>
  <w:style w:type="table" w:styleId="TableGrid">
    <w:name w:val="Table Grid"/>
    <w:basedOn w:val="TableNormal"/>
    <w:uiPriority w:val="39"/>
    <w:rsid w:val="007B1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6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15676">
      <w:bodyDiv w:val="1"/>
      <w:marLeft w:val="0"/>
      <w:marRight w:val="0"/>
      <w:marTop w:val="0"/>
      <w:marBottom w:val="0"/>
      <w:divBdr>
        <w:top w:val="none" w:sz="0" w:space="0" w:color="auto"/>
        <w:left w:val="none" w:sz="0" w:space="0" w:color="auto"/>
        <w:bottom w:val="none" w:sz="0" w:space="0" w:color="auto"/>
        <w:right w:val="none" w:sz="0" w:space="0" w:color="auto"/>
      </w:divBdr>
      <w:divsChild>
        <w:div w:id="918948939">
          <w:marLeft w:val="0"/>
          <w:marRight w:val="0"/>
          <w:marTop w:val="0"/>
          <w:marBottom w:val="0"/>
          <w:divBdr>
            <w:top w:val="none" w:sz="0" w:space="0" w:color="auto"/>
            <w:left w:val="none" w:sz="0" w:space="0" w:color="auto"/>
            <w:bottom w:val="none" w:sz="0" w:space="0" w:color="auto"/>
            <w:right w:val="none" w:sz="0" w:space="0" w:color="auto"/>
          </w:divBdr>
          <w:divsChild>
            <w:div w:id="1371953229">
              <w:marLeft w:val="0"/>
              <w:marRight w:val="0"/>
              <w:marTop w:val="450"/>
              <w:marBottom w:val="450"/>
              <w:divBdr>
                <w:top w:val="none" w:sz="0" w:space="0" w:color="auto"/>
                <w:left w:val="none" w:sz="0" w:space="0" w:color="auto"/>
                <w:bottom w:val="none" w:sz="0" w:space="0" w:color="auto"/>
                <w:right w:val="none" w:sz="0" w:space="0" w:color="auto"/>
              </w:divBdr>
              <w:divsChild>
                <w:div w:id="1769083310">
                  <w:marLeft w:val="0"/>
                  <w:marRight w:val="0"/>
                  <w:marTop w:val="0"/>
                  <w:marBottom w:val="0"/>
                  <w:divBdr>
                    <w:top w:val="none" w:sz="0" w:space="0" w:color="auto"/>
                    <w:left w:val="none" w:sz="0" w:space="0" w:color="auto"/>
                    <w:bottom w:val="none" w:sz="0" w:space="0" w:color="auto"/>
                    <w:right w:val="none" w:sz="0" w:space="0" w:color="auto"/>
                  </w:divBdr>
                  <w:divsChild>
                    <w:div w:id="1705137951">
                      <w:marLeft w:val="0"/>
                      <w:marRight w:val="0"/>
                      <w:marTop w:val="0"/>
                      <w:marBottom w:val="0"/>
                      <w:divBdr>
                        <w:top w:val="none" w:sz="0" w:space="0" w:color="auto"/>
                        <w:left w:val="none" w:sz="0" w:space="0" w:color="auto"/>
                        <w:bottom w:val="none" w:sz="0" w:space="0" w:color="auto"/>
                        <w:right w:val="none" w:sz="0" w:space="0" w:color="auto"/>
                      </w:divBdr>
                      <w:divsChild>
                        <w:div w:id="642581654">
                          <w:marLeft w:val="0"/>
                          <w:marRight w:val="0"/>
                          <w:marTop w:val="0"/>
                          <w:marBottom w:val="0"/>
                          <w:divBdr>
                            <w:top w:val="none" w:sz="0" w:space="0" w:color="auto"/>
                            <w:left w:val="none" w:sz="0" w:space="0" w:color="auto"/>
                            <w:bottom w:val="none" w:sz="0" w:space="0" w:color="auto"/>
                            <w:right w:val="none" w:sz="0" w:space="0" w:color="auto"/>
                          </w:divBdr>
                          <w:divsChild>
                            <w:div w:id="1840929332">
                              <w:marLeft w:val="0"/>
                              <w:marRight w:val="0"/>
                              <w:marTop w:val="0"/>
                              <w:marBottom w:val="0"/>
                              <w:divBdr>
                                <w:top w:val="none" w:sz="0" w:space="0" w:color="auto"/>
                                <w:left w:val="none" w:sz="0" w:space="0" w:color="auto"/>
                                <w:bottom w:val="none" w:sz="0" w:space="0" w:color="auto"/>
                                <w:right w:val="none" w:sz="0" w:space="0" w:color="auto"/>
                              </w:divBdr>
                              <w:divsChild>
                                <w:div w:id="998120669">
                                  <w:marLeft w:val="0"/>
                                  <w:marRight w:val="0"/>
                                  <w:marTop w:val="0"/>
                                  <w:marBottom w:val="0"/>
                                  <w:divBdr>
                                    <w:top w:val="none" w:sz="0" w:space="0" w:color="auto"/>
                                    <w:left w:val="none" w:sz="0" w:space="0" w:color="auto"/>
                                    <w:bottom w:val="none" w:sz="0" w:space="0" w:color="auto"/>
                                    <w:right w:val="none" w:sz="0" w:space="0" w:color="auto"/>
                                  </w:divBdr>
                                  <w:divsChild>
                                    <w:div w:id="512301122">
                                      <w:marLeft w:val="0"/>
                                      <w:marRight w:val="0"/>
                                      <w:marTop w:val="0"/>
                                      <w:marBottom w:val="0"/>
                                      <w:divBdr>
                                        <w:top w:val="none" w:sz="0" w:space="0" w:color="auto"/>
                                        <w:left w:val="none" w:sz="0" w:space="0" w:color="auto"/>
                                        <w:bottom w:val="none" w:sz="0" w:space="0" w:color="auto"/>
                                        <w:right w:val="none" w:sz="0" w:space="0" w:color="auto"/>
                                      </w:divBdr>
                                      <w:divsChild>
                                        <w:div w:id="1212578665">
                                          <w:marLeft w:val="0"/>
                                          <w:marRight w:val="0"/>
                                          <w:marTop w:val="0"/>
                                          <w:marBottom w:val="0"/>
                                          <w:divBdr>
                                            <w:top w:val="none" w:sz="0" w:space="0" w:color="auto"/>
                                            <w:left w:val="none" w:sz="0" w:space="0" w:color="auto"/>
                                            <w:bottom w:val="none" w:sz="0" w:space="0" w:color="auto"/>
                                            <w:right w:val="none" w:sz="0" w:space="0" w:color="auto"/>
                                          </w:divBdr>
                                          <w:divsChild>
                                            <w:div w:id="1633173667">
                                              <w:marLeft w:val="0"/>
                                              <w:marRight w:val="0"/>
                                              <w:marTop w:val="0"/>
                                              <w:marBottom w:val="0"/>
                                              <w:divBdr>
                                                <w:top w:val="none" w:sz="0" w:space="0" w:color="auto"/>
                                                <w:left w:val="none" w:sz="0" w:space="0" w:color="auto"/>
                                                <w:bottom w:val="none" w:sz="0" w:space="0" w:color="auto"/>
                                                <w:right w:val="none" w:sz="0" w:space="0" w:color="auto"/>
                                              </w:divBdr>
                                              <w:divsChild>
                                                <w:div w:id="510995351">
                                                  <w:marLeft w:val="0"/>
                                                  <w:marRight w:val="0"/>
                                                  <w:marTop w:val="0"/>
                                                  <w:marBottom w:val="0"/>
                                                  <w:divBdr>
                                                    <w:top w:val="none" w:sz="0" w:space="0" w:color="auto"/>
                                                    <w:left w:val="none" w:sz="0" w:space="0" w:color="auto"/>
                                                    <w:bottom w:val="none" w:sz="0" w:space="0" w:color="auto"/>
                                                    <w:right w:val="none" w:sz="0" w:space="0" w:color="auto"/>
                                                  </w:divBdr>
                                                  <w:divsChild>
                                                    <w:div w:id="1375429463">
                                                      <w:marLeft w:val="0"/>
                                                      <w:marRight w:val="0"/>
                                                      <w:marTop w:val="0"/>
                                                      <w:marBottom w:val="0"/>
                                                      <w:divBdr>
                                                        <w:top w:val="none" w:sz="0" w:space="0" w:color="auto"/>
                                                        <w:left w:val="none" w:sz="0" w:space="0" w:color="auto"/>
                                                        <w:bottom w:val="none" w:sz="0" w:space="0" w:color="auto"/>
                                                        <w:right w:val="none" w:sz="0" w:space="0" w:color="auto"/>
                                                      </w:divBdr>
                                                      <w:divsChild>
                                                        <w:div w:id="2022078881">
                                                          <w:marLeft w:val="0"/>
                                                          <w:marRight w:val="0"/>
                                                          <w:marTop w:val="450"/>
                                                          <w:marBottom w:val="450"/>
                                                          <w:divBdr>
                                                            <w:top w:val="none" w:sz="0" w:space="0" w:color="auto"/>
                                                            <w:left w:val="none" w:sz="0" w:space="0" w:color="auto"/>
                                                            <w:bottom w:val="none" w:sz="0" w:space="0" w:color="auto"/>
                                                            <w:right w:val="none" w:sz="0" w:space="0" w:color="auto"/>
                                                          </w:divBdr>
                                                          <w:divsChild>
                                                            <w:div w:id="1814057095">
                                                              <w:marLeft w:val="0"/>
                                                              <w:marRight w:val="0"/>
                                                              <w:marTop w:val="0"/>
                                                              <w:marBottom w:val="0"/>
                                                              <w:divBdr>
                                                                <w:top w:val="none" w:sz="0" w:space="0" w:color="auto"/>
                                                                <w:left w:val="none" w:sz="0" w:space="0" w:color="auto"/>
                                                                <w:bottom w:val="none" w:sz="0" w:space="0" w:color="auto"/>
                                                                <w:right w:val="none" w:sz="0" w:space="0" w:color="auto"/>
                                                              </w:divBdr>
                                                              <w:divsChild>
                                                                <w:div w:id="1179008594">
                                                                  <w:marLeft w:val="0"/>
                                                                  <w:marRight w:val="0"/>
                                                                  <w:marTop w:val="0"/>
                                                                  <w:marBottom w:val="0"/>
                                                                  <w:divBdr>
                                                                    <w:top w:val="none" w:sz="0" w:space="0" w:color="auto"/>
                                                                    <w:left w:val="none" w:sz="0" w:space="0" w:color="auto"/>
                                                                    <w:bottom w:val="none" w:sz="0" w:space="0" w:color="auto"/>
                                                                    <w:right w:val="none" w:sz="0" w:space="0" w:color="auto"/>
                                                                  </w:divBdr>
                                                                </w:div>
                                                                <w:div w:id="1556698452">
                                                                  <w:marLeft w:val="0"/>
                                                                  <w:marRight w:val="0"/>
                                                                  <w:marTop w:val="0"/>
                                                                  <w:marBottom w:val="0"/>
                                                                  <w:divBdr>
                                                                    <w:top w:val="none" w:sz="0" w:space="0" w:color="auto"/>
                                                                    <w:left w:val="none" w:sz="0" w:space="0" w:color="auto"/>
                                                                    <w:bottom w:val="none" w:sz="0" w:space="0" w:color="auto"/>
                                                                    <w:right w:val="none" w:sz="0" w:space="0" w:color="auto"/>
                                                                  </w:divBdr>
                                                                </w:div>
                                                                <w:div w:id="2264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73B8A-64DA-4A04-952C-FE3902A8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Sweeney</dc:creator>
  <cp:keywords/>
  <dc:description/>
  <cp:lastModifiedBy>Kate Sweeney</cp:lastModifiedBy>
  <cp:revision>5</cp:revision>
  <cp:lastPrinted>2017-01-24T16:53:00Z</cp:lastPrinted>
  <dcterms:created xsi:type="dcterms:W3CDTF">2017-01-24T15:24:00Z</dcterms:created>
  <dcterms:modified xsi:type="dcterms:W3CDTF">2017-01-25T10:26:00Z</dcterms:modified>
</cp:coreProperties>
</file>